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 w:ascii="方正小标宋简体" w:hAnsi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cs="方正小标宋简体"/>
          <w:sz w:val="40"/>
          <w:szCs w:val="40"/>
          <w:lang w:val="en-US" w:eastAsia="zh-CN"/>
        </w:rPr>
        <w:t>兰州创意文化产业园有限公司简介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numPr>
          <w:ilvl w:val="0"/>
          <w:numId w:val="0"/>
        </w:numPr>
        <w:ind w:firstLine="420" w:firstLineChars="200"/>
        <w:rPr>
          <w:rFonts w:hint="eastAsia" w:ascii="仿宋" w:hAnsi="仿宋" w:eastAsia="仿宋" w:cs="仿宋"/>
          <w:spacing w:val="5"/>
          <w:sz w:val="32"/>
          <w:szCs w:val="32"/>
        </w:rPr>
      </w:pPr>
      <w:r>
        <w:rPr>
          <w:rFonts w:hint="eastAsia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兰州创意文化产业园有限公司运营管理的文化产业园（以下简称“园区”），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坐落于甘肃省兰州市城关区段家滩路，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是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32"/>
          <w:szCs w:val="32"/>
          <w:lang w:val="en-US" w:eastAsia="zh-Hans" w:bidi="ar-SA"/>
        </w:rPr>
        <w:t>国家文化产业示范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基地、全国创业孵化示范基地，是国家级夜间文化和旅游消费集聚区、中国文联“文艺两新”集聚区，是国家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32"/>
          <w:szCs w:val="32"/>
          <w:lang w:eastAsia="zh-Hans" w:bidi="ar-SA"/>
        </w:rPr>
        <w:t>3A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32"/>
          <w:szCs w:val="32"/>
          <w:lang w:val="en-US" w:eastAsia="zh-Hans" w:bidi="ar-SA"/>
        </w:rPr>
        <w:t>级工业遗存旅游景区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，也是省市两级技能人才服务产业园。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园区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始建于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2009年，</w:t>
      </w:r>
      <w:r>
        <w:rPr>
          <w:rFonts w:hint="eastAsia" w:ascii="仿宋" w:hAnsi="仿宋" w:eastAsia="仿宋" w:cs="仿宋"/>
          <w:spacing w:val="5"/>
          <w:sz w:val="32"/>
          <w:szCs w:val="32"/>
        </w:rPr>
        <w:t>目前已经完成第一、二期建设项目，其中一期基于原兰州恒孚油泵油嘴厂进行改造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pacing w:val="5"/>
          <w:sz w:val="32"/>
          <w:szCs w:val="32"/>
        </w:rPr>
        <w:t>占地20.49亩，建筑面积1.4万平方米；二期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是</w:t>
      </w:r>
      <w:r>
        <w:rPr>
          <w:rFonts w:hint="eastAsia" w:ascii="仿宋" w:hAnsi="仿宋" w:eastAsia="仿宋" w:cs="仿宋"/>
          <w:spacing w:val="5"/>
          <w:sz w:val="32"/>
          <w:szCs w:val="32"/>
        </w:rPr>
        <w:t>2016年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通过改造原甘光厂老旧厂区（部分）而来，</w:t>
      </w:r>
      <w:r>
        <w:rPr>
          <w:rFonts w:hint="eastAsia" w:ascii="仿宋" w:hAnsi="仿宋" w:eastAsia="仿宋" w:cs="仿宋"/>
          <w:spacing w:val="5"/>
          <w:sz w:val="32"/>
          <w:szCs w:val="32"/>
        </w:rPr>
        <w:t>占地20亩，建筑面积2.2万平方米。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整个园区，</w:t>
      </w:r>
      <w:r>
        <w:rPr>
          <w:rFonts w:hint="eastAsia" w:ascii="仿宋" w:hAnsi="仿宋" w:eastAsia="仿宋" w:cs="仿宋"/>
          <w:spacing w:val="5"/>
          <w:sz w:val="32"/>
          <w:szCs w:val="32"/>
        </w:rPr>
        <w:t>经整体规划设计，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园区</w:t>
      </w:r>
      <w:r>
        <w:rPr>
          <w:rFonts w:hint="eastAsia" w:ascii="仿宋" w:hAnsi="仿宋" w:eastAsia="仿宋" w:cs="仿宋"/>
          <w:spacing w:val="5"/>
          <w:sz w:val="32"/>
          <w:szCs w:val="32"/>
        </w:rPr>
        <w:t>既保留了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 w:cs="仿宋"/>
          <w:spacing w:val="5"/>
          <w:sz w:val="32"/>
          <w:szCs w:val="32"/>
        </w:rPr>
        <w:t>世纪七八十年代的工业遗存，又融入了新世纪时尚流行的创意理念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目前</w:t>
      </w:r>
      <w:r>
        <w:rPr>
          <w:rFonts w:hint="eastAsia" w:ascii="仿宋" w:hAnsi="仿宋" w:eastAsia="仿宋" w:cs="仿宋"/>
          <w:spacing w:val="5"/>
          <w:sz w:val="32"/>
          <w:szCs w:val="32"/>
        </w:rPr>
        <w:t>入园企业</w:t>
      </w:r>
      <w:r>
        <w:rPr>
          <w:rFonts w:hint="eastAsia" w:ascii="仿宋" w:hAnsi="仿宋" w:eastAsia="仿宋" w:cs="仿宋"/>
          <w:spacing w:val="5"/>
          <w:sz w:val="32"/>
          <w:szCs w:val="32"/>
          <w:lang w:val="en-US" w:eastAsia="zh-CN"/>
        </w:rPr>
        <w:t>200余</w:t>
      </w:r>
      <w:r>
        <w:rPr>
          <w:rFonts w:hint="eastAsia" w:ascii="仿宋" w:hAnsi="仿宋" w:eastAsia="仿宋" w:cs="仿宋"/>
          <w:spacing w:val="5"/>
          <w:sz w:val="32"/>
          <w:szCs w:val="32"/>
        </w:rPr>
        <w:t>家，为各类文创和科技人才提供就业岗位近三千多个</w:t>
      </w:r>
      <w:r>
        <w:rPr>
          <w:rFonts w:hint="eastAsia" w:ascii="仿宋" w:hAnsi="仿宋" w:eastAsia="仿宋" w:cs="仿宋"/>
          <w:spacing w:val="5"/>
          <w:sz w:val="32"/>
          <w:szCs w:val="32"/>
          <w:lang w:eastAsia="zh-CN"/>
        </w:rPr>
        <w:t>。累计</w:t>
      </w:r>
      <w:r>
        <w:rPr>
          <w:rFonts w:hint="eastAsia" w:ascii="仿宋" w:hAnsi="仿宋" w:eastAsia="仿宋" w:cs="仿宋"/>
          <w:spacing w:val="5"/>
          <w:sz w:val="32"/>
          <w:szCs w:val="32"/>
        </w:rPr>
        <w:t>带动就业近万人。</w:t>
      </w:r>
    </w:p>
    <w:p>
      <w:pPr>
        <w:pStyle w:val="2"/>
        <w:rPr>
          <w:rFonts w:hint="eastAsia" w:eastAsia="仿宋"/>
          <w:lang w:val="en-US" w:eastAsia="zh-CN"/>
        </w:rPr>
      </w:pPr>
      <w:r>
        <w:rPr>
          <w:rFonts w:hint="eastAsia" w:eastAsia="仿宋"/>
          <w:lang w:val="en-US" w:eastAsia="zh-CN"/>
        </w:rPr>
        <w:drawing>
          <wp:inline distT="0" distB="0" distL="114300" distR="114300">
            <wp:extent cx="5273675" cy="3572510"/>
            <wp:effectExtent l="0" t="0" r="3175" b="8890"/>
            <wp:docPr id="1" name="图片 1" descr="兰州文创产业园正照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兰州文创产业园正照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3572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20" w:firstLineChars="200"/>
        <w:textAlignment w:val="auto"/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lang w:val="en-US" w:eastAsia="zh-CN"/>
        </w:rPr>
        <w:t xml:space="preserve">  </w:t>
      </w:r>
      <w:r>
        <w:rPr>
          <w:rStyle w:val="7"/>
          <w:rFonts w:hint="eastAsia" w:ascii="仿宋" w:hAnsi="仿宋" w:eastAsia="仿宋" w:cs="仿宋"/>
          <w:b w:val="0"/>
          <w:bCs w:val="0"/>
          <w:i w:val="0"/>
          <w:caps w:val="0"/>
          <w:spacing w:val="0"/>
          <w:w w:val="100"/>
          <w:kern w:val="2"/>
          <w:sz w:val="32"/>
          <w:szCs w:val="32"/>
          <w:lang w:val="en-US" w:eastAsia="zh-CN" w:bidi="ar-SA"/>
        </w:rPr>
        <w:t>经过十五年的发展，园区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综合集成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创新技术共享平台、技能人才培训服务平台、科创企业服务平台、技能大师工作室集聚平台、非遗传承创新平台、艺术家创作展示平台、人力资源培训平台、政策集聚平台、产业融合平台、对外文化贸易平台、版权示范平台等。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从昔日偏居一隅的旧厂房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变身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具有艺术氛围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Hans"/>
          <w14:textFill>
            <w14:solidFill>
              <w14:schemeClr w14:val="tx1"/>
            </w14:solidFill>
          </w14:textFill>
        </w:rPr>
        <w:t>产业园区，</w:t>
      </w:r>
      <w:r>
        <w:rPr>
          <w:rFonts w:hint="eastAsia" w:ascii="仿宋" w:hAnsi="仿宋" w:eastAsia="仿宋" w:cs="仿宋"/>
          <w:b w:val="0"/>
          <w:bCs w:val="0"/>
          <w:color w:val="000000" w:themeColor="text1"/>
          <w:sz w:val="32"/>
          <w:szCs w:val="32"/>
          <w:lang w:val="en-US" w:eastAsia="zh-CN"/>
          <w14:textFill>
            <w14:solidFill>
              <w14:schemeClr w14:val="tx1"/>
            </w14:solidFill>
          </w14:textFill>
        </w:rPr>
        <w:t>创建西北首家国家级文化产业示范基地，成功试点省级技能人才服务产业园，使其成为全国唯一一家兼具文化产业示范、创业孵化示范、技能人才服务、对外服务贸易、版权示范等多重职能的“一园多能”之地。已成为甘肃省文化创意发展的重要基地，为推动甘肃省和兰州市文化产业发展发挥了较大作用。</w:t>
      </w:r>
      <w:bookmarkStart w:id="0" w:name="_GoBack"/>
      <w:bookmarkEnd w:id="0"/>
    </w:p>
    <w:p>
      <w:pPr>
        <w:rPr>
          <w:rFonts w:hint="default" w:eastAsia="宋体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QxMDlhYmVmYWMwN2VjOGViY2YzNzY0MDFhMGE4MzIifQ=="/>
  </w:docVars>
  <w:rsids>
    <w:rsidRoot w:val="00000000"/>
    <w:rsid w:val="1464096C"/>
    <w:rsid w:val="3430414B"/>
    <w:rsid w:val="37837B40"/>
    <w:rsid w:val="4E7C125E"/>
    <w:rsid w:val="61865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7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napToGrid w:val="0"/>
      <w:spacing w:before="340" w:beforeLines="0" w:beforeAutospacing="0" w:after="330" w:afterLines="0" w:afterAutospacing="0" w:line="240" w:lineRule="auto"/>
      <w:outlineLvl w:val="0"/>
    </w:pPr>
    <w:rPr>
      <w:rFonts w:eastAsia="方正小标宋简体"/>
      <w:kern w:val="44"/>
      <w:sz w:val="44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4">
    <w:name w:val="toc 1"/>
    <w:basedOn w:val="1"/>
    <w:next w:val="1"/>
    <w:unhideWhenUsed/>
    <w:qFormat/>
    <w:uiPriority w:val="39"/>
  </w:style>
  <w:style w:type="character" w:customStyle="1" w:styleId="7">
    <w:name w:val="NormalCharacter"/>
    <w:link w:val="1"/>
    <w:semiHidden/>
    <w:qFormat/>
    <w:uiPriority w:val="0"/>
    <w:rPr>
      <w:rFonts w:ascii="Calibri" w:hAnsi="Calibri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2024-03-11T06:06:00Z</dcterms:created>
  <dc:creator>Administrator</dc:creator>
  <cp:lastModifiedBy>Rhonda</cp:lastModifiedBy>
  <dcterms:modified xsi:type="dcterms:W3CDTF">2024-03-27T07:44:28Z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A4E2795EA6B248269333C82D43A38A67_12</vt:lpwstr>
  </property>
</Properties>
</file>